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95C" w:rsidRDefault="00C5295C" w:rsidP="00FF04B0">
      <w:pPr>
        <w:spacing w:line="360" w:lineRule="auto"/>
        <w:jc w:val="center"/>
        <w:rPr>
          <w:b/>
        </w:rPr>
      </w:pPr>
      <w:r w:rsidRPr="00C5295C">
        <w:rPr>
          <w:b/>
        </w:rPr>
        <w:t>Implementation of the insect and disease provision in the 2014 Farm Bill</w:t>
      </w:r>
    </w:p>
    <w:p w:rsidR="00BE608B" w:rsidRPr="00FF04B0" w:rsidRDefault="00BE608B" w:rsidP="00FF04B0">
      <w:pPr>
        <w:spacing w:line="360" w:lineRule="auto"/>
        <w:jc w:val="center"/>
      </w:pPr>
      <w:r w:rsidRPr="00FF04B0">
        <w:t>David Gwaze</w:t>
      </w:r>
      <w:r w:rsidR="00FF04B0" w:rsidRPr="00FF04B0">
        <w:t xml:space="preserve"> &amp; Sunny Ng</w:t>
      </w:r>
      <w:r w:rsidRPr="00FF04B0">
        <w:t xml:space="preserve"> </w:t>
      </w:r>
    </w:p>
    <w:p w:rsidR="00BE608B" w:rsidRPr="009C72A4" w:rsidRDefault="00C5295C" w:rsidP="00FF04B0">
      <w:pPr>
        <w:spacing w:line="360" w:lineRule="auto"/>
        <w:jc w:val="center"/>
      </w:pPr>
      <w:r>
        <w:t>US Forest Service</w:t>
      </w:r>
      <w:r w:rsidR="00FF04B0">
        <w:t>, 201 14th Street SW, Washington, DC 20250</w:t>
      </w:r>
    </w:p>
    <w:p w:rsidR="00F83CC3" w:rsidRPr="009C72A4" w:rsidRDefault="00F83CC3" w:rsidP="00993448"/>
    <w:p w:rsidR="002A31D2" w:rsidRPr="009C72A4" w:rsidRDefault="00F83CC3" w:rsidP="00C450FA">
      <w:pPr>
        <w:spacing w:line="276" w:lineRule="auto"/>
      </w:pPr>
      <w:r w:rsidRPr="009C72A4">
        <w:rPr>
          <w:u w:val="single"/>
        </w:rPr>
        <w:t>Abstract</w:t>
      </w:r>
      <w:r w:rsidRPr="009C72A4">
        <w:t xml:space="preserve">: </w:t>
      </w:r>
      <w:r w:rsidR="00C450FA">
        <w:t xml:space="preserve">Mortality caused by insects and diseases is on about 4.5 million acres nationwide and over 70 million acres are predicted to be at risk. </w:t>
      </w:r>
      <w:r w:rsidR="00802180" w:rsidRPr="00802180">
        <w:t>On February 7, 2014, President Obama signed into law the Agricultural Act of 2014, better known as the Farm Bill.</w:t>
      </w:r>
      <w:r w:rsidR="00802180">
        <w:t xml:space="preserve"> </w:t>
      </w:r>
      <w:r w:rsidR="00C5295C" w:rsidRPr="00C5295C">
        <w:t>Section 8204 of the Farm Bill amends t</w:t>
      </w:r>
      <w:bookmarkStart w:id="0" w:name="_GoBack"/>
      <w:bookmarkEnd w:id="0"/>
      <w:r w:rsidR="00C5295C" w:rsidRPr="00C5295C">
        <w:t>he Healthy Forest Restoration Act of 2003 to address qualifying insect and disease infestations on National Forest System lands. To date, the Chief has designated approximately 52 million acres of National Forest System lands. Within the designated areas, the Farm Bill provides the authority to use the expedited NEPA procedures for an Environmental Assessment or Environmental Impact Statement or the use of the newly legis</w:t>
      </w:r>
      <w:r w:rsidR="002D1B67">
        <w:t>lated Categorical Exclusion</w:t>
      </w:r>
      <w:r w:rsidR="00C5295C" w:rsidRPr="00C5295C">
        <w:t>. This provides the Forest Service with an increased ability to address insect and disease infestations</w:t>
      </w:r>
      <w:r w:rsidR="00AB47A4">
        <w:t>, and improve resiliency in these landscapes</w:t>
      </w:r>
      <w:r w:rsidR="00C5295C" w:rsidRPr="00C5295C">
        <w:t xml:space="preserve">. </w:t>
      </w:r>
      <w:r w:rsidR="00AB47A4">
        <w:t>Thirty four</w:t>
      </w:r>
      <w:r w:rsidR="00AB47A4" w:rsidRPr="00AB47A4">
        <w:t xml:space="preserve"> projec</w:t>
      </w:r>
      <w:r w:rsidR="00AB47A4">
        <w:t xml:space="preserve">ts have been proposed under this </w:t>
      </w:r>
      <w:r w:rsidR="00AB47A4" w:rsidRPr="00AB47A4">
        <w:t>provision</w:t>
      </w:r>
      <w:r w:rsidR="00AB47A4">
        <w:t xml:space="preserve">, </w:t>
      </w:r>
      <w:r w:rsidR="00AB47A4" w:rsidRPr="00AB47A4">
        <w:t>including commercial timber harves</w:t>
      </w:r>
      <w:r w:rsidR="00802180">
        <w:t>ting, pre-commercial harvesting,</w:t>
      </w:r>
      <w:r w:rsidR="00AB47A4" w:rsidRPr="00AB47A4">
        <w:t xml:space="preserve"> prescribe</w:t>
      </w:r>
      <w:r w:rsidR="002438A8">
        <w:t>d</w:t>
      </w:r>
      <w:r w:rsidR="00AB47A4" w:rsidRPr="00AB47A4">
        <w:t xml:space="preserve"> burning, and chemical and biological control of pest species.</w:t>
      </w:r>
      <w:r w:rsidR="00AB47A4">
        <w:t xml:space="preserve"> </w:t>
      </w:r>
      <w:r w:rsidR="002A31D2" w:rsidRPr="009C72A4">
        <w:t xml:space="preserve">The presentation provides </w:t>
      </w:r>
      <w:r w:rsidR="00002EAE">
        <w:t xml:space="preserve">an </w:t>
      </w:r>
      <w:r w:rsidR="00FF04B0">
        <w:t xml:space="preserve">overview of the </w:t>
      </w:r>
      <w:r w:rsidR="00C5295C">
        <w:t xml:space="preserve">progress made implementing </w:t>
      </w:r>
      <w:r w:rsidR="00FF04B0">
        <w:t xml:space="preserve">this </w:t>
      </w:r>
      <w:r w:rsidR="002D1B67">
        <w:t>important</w:t>
      </w:r>
      <w:r w:rsidR="00FF04B0">
        <w:t xml:space="preserve"> Farm Bill provision</w:t>
      </w:r>
      <w:r w:rsidR="002D1B67">
        <w:t xml:space="preserve"> and </w:t>
      </w:r>
      <w:r w:rsidR="00C450FA">
        <w:t xml:space="preserve">highlights some of </w:t>
      </w:r>
      <w:r w:rsidR="002D1B67">
        <w:t>its challenges.</w:t>
      </w:r>
    </w:p>
    <w:sectPr w:rsidR="002A31D2" w:rsidRPr="009C72A4" w:rsidSect="00E86CF1">
      <w:pgSz w:w="12240" w:h="15840" w:code="1"/>
      <w:pgMar w:top="1440" w:right="1800" w:bottom="1440" w:left="1800" w:header="720" w:footer="720" w:gutter="0"/>
      <w:paperSrc w:first="2" w:other="2"/>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9EA"/>
    <w:rsid w:val="00002EAE"/>
    <w:rsid w:val="000650AC"/>
    <w:rsid w:val="0019432A"/>
    <w:rsid w:val="002438A8"/>
    <w:rsid w:val="002A31D2"/>
    <w:rsid w:val="002C027C"/>
    <w:rsid w:val="002C4168"/>
    <w:rsid w:val="002D1B67"/>
    <w:rsid w:val="003800CF"/>
    <w:rsid w:val="00396088"/>
    <w:rsid w:val="004A5ADA"/>
    <w:rsid w:val="004D19EA"/>
    <w:rsid w:val="005005CF"/>
    <w:rsid w:val="0060533D"/>
    <w:rsid w:val="006C63AA"/>
    <w:rsid w:val="00802180"/>
    <w:rsid w:val="00993448"/>
    <w:rsid w:val="009C72A4"/>
    <w:rsid w:val="00A05AEC"/>
    <w:rsid w:val="00AB1CEF"/>
    <w:rsid w:val="00AB3684"/>
    <w:rsid w:val="00AB47A4"/>
    <w:rsid w:val="00B87E20"/>
    <w:rsid w:val="00BA223B"/>
    <w:rsid w:val="00BE608B"/>
    <w:rsid w:val="00C11DA1"/>
    <w:rsid w:val="00C447DF"/>
    <w:rsid w:val="00C450FA"/>
    <w:rsid w:val="00C5295C"/>
    <w:rsid w:val="00C93AC6"/>
    <w:rsid w:val="00CB6CC6"/>
    <w:rsid w:val="00D97A66"/>
    <w:rsid w:val="00E86CF1"/>
    <w:rsid w:val="00EA1622"/>
    <w:rsid w:val="00F64FBA"/>
    <w:rsid w:val="00F7349F"/>
    <w:rsid w:val="00F83CC3"/>
    <w:rsid w:val="00FF04B0"/>
    <w:rsid w:val="00FF6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FE815C-5C10-48E9-9051-553CA838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08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Missouri Ozark Forest Ecosystem Project –Findings and their implications for management</vt:lpstr>
    </vt:vector>
  </TitlesOfParts>
  <Company>Missouri Department of Conservation</Company>
  <LinksUpToDate>false</LinksUpToDate>
  <CharactersWithSpaces>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Missouri Ozark Forest Ecosystem Project –Findings and their implications for management</dc:title>
  <dc:subject/>
  <dc:creator>Missouri Dept of Conservation</dc:creator>
  <cp:keywords/>
  <cp:lastModifiedBy>Gwaze, David -FS</cp:lastModifiedBy>
  <cp:revision>7</cp:revision>
  <dcterms:created xsi:type="dcterms:W3CDTF">2016-03-01T22:01:00Z</dcterms:created>
  <dcterms:modified xsi:type="dcterms:W3CDTF">2016-03-02T16:18:00Z</dcterms:modified>
</cp:coreProperties>
</file>